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6C50" w14:textId="77777777" w:rsidR="003039D8" w:rsidRDefault="00E222D3" w:rsidP="00E222D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CC23212" w14:textId="33D8EE26" w:rsidR="00E222D3" w:rsidRDefault="00E222D3" w:rsidP="00E222D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4194166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557BF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Шымкент. Ташкент (регионом РК и УР), Октавной Метагалактики</w:t>
      </w:r>
    </w:p>
    <w:p w14:paraId="5107C3CA" w14:textId="77777777" w:rsidR="00E222D3" w:rsidRDefault="00E222D3" w:rsidP="00E222D3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1048438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262006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65398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16246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31EF01C3" w14:textId="067629EF" w:rsidR="00E222D3" w:rsidRDefault="00E222D3" w:rsidP="00E222D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B557BF">
        <w:rPr>
          <w:rFonts w:ascii="Times New Roman" w:hAnsi="Times New Roman" w:cs="Times New Roman"/>
          <w:i/>
          <w:color w:val="FF0000"/>
          <w:sz w:val="24"/>
        </w:rPr>
        <w:t>. КХ 31052021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39236677" w14:textId="77777777" w:rsidR="00E222D3" w:rsidRDefault="00E222D3" w:rsidP="00E22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4194166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Генезиса Метагалактической Цивилизации Центральной Азии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4194166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Космическая Культура Бытия Синтезом Организаций подразделения ИВДИВО Цельности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4194166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Явленность Изначально Вышестоящей Истинности Воли Генезиса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4194166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Условия Ивдивости Нациям Центральной Азии Огнём Истины и Синтезом Чаши пяти государств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E1EA7CB" w14:textId="77777777" w:rsidR="00E222D3" w:rsidRDefault="00E222D3" w:rsidP="00E222D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1917D1F1" w14:textId="48A4ED1B" w:rsidR="00E222D3" w:rsidRDefault="00E222D3" w:rsidP="00E22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4194166 ИВДИВО-Цельности, Шымкент. Ташкент (регионом РК и УР),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занятия по стяжанию стандартов синтеза ИВО,организация курсов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Узбекова Гуляна Бекеновна</w:t>
      </w:r>
      <w:r>
        <w:rPr>
          <w:rFonts w:ascii="Times New Roman" w:hAnsi="Times New Roman" w:cs="Times New Roman"/>
          <w:color w:val="000000"/>
          <w:sz w:val="24"/>
        </w:rPr>
        <w:t xml:space="preserve"> ЧкИВО,УчительСи ОктМг 20рицей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реализацией достижений качества подготовок 20</w:t>
      </w:r>
      <w:r w:rsidR="00B557BF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риц видов Материи Учителем Си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Глубоким выражением Синтеза ИВОтца физичность 16 архетипов Октавы Бытия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Максимальное явление Метагалактик внешне-внутренним миром каждого синтезфизической Жизнью Си-ИВДИВО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Условий и реализация Среды Плана Синтеза ИВО развития Материи Метагалактик синтезфизичностью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 1048511 ИЦ / 262079 ИВЦ / 65471 ВЦ / 16319 ВЦР 4194166 ИВДИВО-Цельности, Шымкент. Ташкент (регионом РК и УР),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презентации устремленным для приглашения на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Базарбаева Гульназ Амануллаевна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Научного Взгляда Аватаркости Парадигмой Синтеза ИВО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Эталонность Красоты Внутреннего Мира Учителя Синтеза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Ока Научным Синтезом ИВПрасинтезно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Стиль Жизни и Совершенства  ИВАС Марины собой.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4194166 ИВДИВО-Цельности, Шымкент. Ташкент (регионом РК и УР),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освоение архетипов Октавы Бытия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Бахимова Шолпан Муратовна </w:t>
      </w:r>
      <w:r>
        <w:rPr>
          <w:rFonts w:ascii="Times New Roman" w:hAnsi="Times New Roman" w:cs="Times New Roman"/>
          <w:color w:val="000000"/>
          <w:sz w:val="24"/>
        </w:rPr>
        <w:t xml:space="preserve"> Абс ИВО, Чк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 освоение архетипов Октавной Мг ракурсом ВШС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Ипостасного Тела 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Реализованность Сердечности Языком Любви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4194166 ИВДИВО-Цельности, Шымкент. Ташкент (регионом РК и УР),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Куандыкова Кулия Жолтановна</w:t>
      </w:r>
      <w:r>
        <w:rPr>
          <w:rFonts w:ascii="Times New Roman" w:hAnsi="Times New Roman" w:cs="Times New Roman"/>
          <w:color w:val="000000"/>
          <w:sz w:val="24"/>
        </w:rPr>
        <w:t xml:space="preserve"> ЧкПланеты Земля-Программа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Ипостасность ИВ Отцу Глубиной выражения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ИВАС Сулеймана Синтии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подготовок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Личные стяжания Стандартов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4194166 ИВДИВО-Цельности, Шымкент. Ташкент (регионом РК и УР),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синтезфизическая разработка жизни экополисов КХ Фаинь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Нурмаханова Гузаль Алтынбаевна</w:t>
      </w:r>
      <w:r>
        <w:rPr>
          <w:rFonts w:ascii="Times New Roman" w:hAnsi="Times New Roman" w:cs="Times New Roman"/>
          <w:color w:val="000000"/>
          <w:sz w:val="24"/>
        </w:rPr>
        <w:t xml:space="preserve"> ЧкИВО, насыщение Ядер Генетики 256 Огнями Иерархии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Творящий Синтез ИВДИВО Мг Империи архетипов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ИВДИВО-Мг Империи синтезфизичности ИВО Огнем Творения Пратворения Имперским Си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Жизни-Синтеза Высшей Целесообразностью Творения Огнем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Хум синтезфизичностью 8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4194166 ИВДИВО-Цельности, Шымкент. Ташкент (регионом РК и УР),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Бахимова Зарина Пансатбековна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ИВАС Сергея Юлианы Статусная Жизнь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Новый Стиль Жизни Новой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Синтезом Космики Руслана Надежды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внешних Условий Жизни наработкой пассионарности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4194166 ИВДИВО-Цельности, Шымкент. Ташкент (регионом РК и УР),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ответственность за детский курс и командную разработку Чаши Центр. Азии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Бахимова Калия Жолтановна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Синтезом архетипов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Нового Духа Учителя Си реализацией ивдивности Виртуозного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практик здесь и сейчас принципами ИВ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 ИВАС Юлия Сианы синтезфизичностью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Расы ИВО 1048505 ИЦ / 262073 ИВЦ / 65465 ВЦ / 16313 ВЦР 4194166 ИВДИВО-Цельности, Шымкент. Ташкент (регионом РК и УР),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 64 инструментов служащим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Аралбекова Жанат Алиевна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Психодинамики освоения 64 видов Материи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8-ричности Жизни Жизнью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восприятие видов организации материи 16 архетипов Октавы бытия Метагалактик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развития ипостасности ИВОтцу 20-рицами Учителя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4194166 ИВДИВО-Цельности, Шымкент. Ташкент (регионом РК и УР),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Маматали Аблай Бахытжанович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Стандарты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виртуозного Творения Синтезом Мысли и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Аватаркость Служения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Речь Аватара Голосом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4194166 ИВДИВО-Цельности, Шымкент. Ташкент (регионом РК и УР),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проработок между синтезами 1 курса Посвященного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Нахбекова Клара Насыровна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МгФа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внутреннего и внешнего ИВДИВО МгНации Культуры Основами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Начал Творения Мг Нацией Культуры концентрацией Огня и Синтеза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разработанностью внутреннего мира граждан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Стяжанием Стандартов ИВО преображение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4194166 ИВДИВО-Цельности, Шымкент. Ташкент (регионом РК и УР),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добровольных взносов на 1 курсе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Нахбекова Динара Аллабергеновна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Прогр.Омеги, АбсФа,ЧкМгФа,ТТ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Совершенством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ИВАС Велемира Агафьи ИВДИВО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Эволюционный  рост и развитие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внешних условий образованности внутренним потенциалом Аватара организации Совершенства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4194166 ИВДИВО-Цельности, Шымкент. Ташкент (регионом РК и УР),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1 курса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Темирбекова Алсу Алтынбаевна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Сообразительности ИВО Ипостасностью ИВАС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Иерархизации Синтеза Концентрацией Огня  Служения ИВАС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внутреннего Совершенства Опытом Совершенств 8рицы ИВО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Концентрацией явления Совершенства Сердец насыщенность Синтезности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4194166 ИВДИВО-Цельности, Шымкент. Ташкент (регионом РК и УР),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синтез видов национального искусства на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Базарбаева Гульмира Амануллаевна</w:t>
      </w:r>
      <w:r>
        <w:rPr>
          <w:rFonts w:ascii="Times New Roman" w:hAnsi="Times New Roman" w:cs="Times New Roman"/>
          <w:color w:val="000000"/>
          <w:sz w:val="24"/>
        </w:rPr>
        <w:t xml:space="preserve"> ЧкИВО, насыщение Ядер Генетики 256 Огнями Иерархии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Мг Искусства Синтезфизичности 8-ричностью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Прав Творения Прасинтезностью Мг Искусства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искусства видов материи Мг искусством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Стандартами Синтеза Служения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4194166 ИВДИВО-Цельности, Шымкент. Ташкент (регионом РК и УР),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привлечение новичков на 1 курс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Магметов Юрий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ЭталонныйАбсолют в процессе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Служения Компетенцией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Компетентность Человека Метагалактик явлением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Человека ИВО Архетипами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Жить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ИВДИВО-Мг развития ИВО 1048498 ИЦ / 262066 ИВЦ / 65458 ВЦ / 16306 ВЦР 4194166 ИВДИВО-Цельности, Шымкент. Ташкент (регионом РК и УР),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Начала Си в г.Туркестан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Бекбосынова Акерке Талгатовна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Прогр.Омеги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Туркестана Началами Синтеза ИВО Аватаркостью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 Мысли Мышления Человека Мг Фа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внешней реализации развития Внутреннего Мира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цельности Программ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4194166 ИВДИВО-Цельности, Шымкент. Ташкент (регионом РК и УР),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аудиофайлов мфчс к публикации, куратор группы Детского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Нысанбаева Айна Асанбаевна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Иерархия ИВДИВО ИВО Иерархическим Синтезом Могущества Прамогущества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Пламени ИВО яление Человека Пламени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Посвящений ИВО являть Могущество ИВДИВО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 фиксация Иерархического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4194166 ИВДИВО-Цельности, Шымкент. Ташкент (регионом РК и УР),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Бекбосынова Айнур Талгатовна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Синтеза ИВОтца Ивдивостью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Аватаром Ивдивости Синтеза ИВО Условиями Дома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Ивдивости Синтеза ИВО Концентрацией Огня и Синтеза ИВАС Антея Алины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Аватарский Образ Жизни Стандартами личных Стяжаний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4194166 ИВДИВО-Цельности, Шымкент. Ташкент (регионом РК и УР),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группы Школы Монады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Кансеитова Жанат Асановна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ИВО,ЧкИВО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Октавность  Иерархизации компетентной Части каждого Ивдивостью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Сверхпассионарности ИВО Истинным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инструментарием Человека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Совершенств ИВО стилем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4194166 ИВДИВО-Цельности, Шымкент. Ташкент (регионом РК и УР),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Мифтахова Наиля Раисовна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Истинности Праистинности явление Полномочий Совершенств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Жизни Человека Сознания ИВО Бытиём Жизни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Космики ИВО Скоростью Компетенций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Естественность бытия Огнем и Синтезом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4194166 ИВДИВО-Цельности, Шымкент. Ташкент (регионом РК и УР),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новичков на 1 курс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Нурмухамбетова Фатима Джанбековна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Прогр.Омеги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Прасинтезность Начал Творения Синтезности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Новый Стиль Жизни Истинностью Синтезности Новой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внутреннего роста и внешней реализованности ипостасностью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Эталонное Явление Образованности Синтезности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4194166 ИВДИВО-Цельности, Шымкент. Ташкент (регионом РК и УР),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Бахимов Бахытжан Маматалиевич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Совершенства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развития 8-ричности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Речи Чистотой Мудрости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Аватарскости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4194166 ИВДИВО-Цельности, Шымкент. Ташкент (регионом РК и УР),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Главы ЭП территории Ташкент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Денисенко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Отцом Конфедеративностью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Становление Гражданина Октавной Мг Цивилизованностью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гражданской позиции Основами Политики Служения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новых Статусов ИВО созидательностью Внутреннего Мира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Посвящения ИВО 1048490 ИЦ / 262058 ИВЦ / 65450 ВЦ / 16298 ВЦР 4194166 ИВДИВО-Цельности, Шымкент. Ташкент (регионом РК и УР),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ведение занятий по зданиям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АбсИВО,ЧкИВО,ЧкИВМг,ВЦМГ,ИстМг,УчительСи ОктМг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Социальная Иерархия Равных Цельностью Мг Общества ИВО Огнем Человечности Прачеловечности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Человечности Синтезом Частностей внутренним Миром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Совершенного Сердца ИВО 8рицей Компетенций ИВО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Эргетического Тела и его возможностей Сердечностью 8-рицы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Виртуозного Синтеза ИВО 1048489 ИЦ / 262057 ИВЦ / 65449 ВЦ / 16297 ВЦР 4194166 ИВДИВО-Цельности, Шымкент. Ташкент (регионом РК и УР),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и материалов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Булатова Найля Арслановна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Голограммная картина Провидения Идивикой Октавной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внутренне-внешней Цельности Я Есмь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Чувствознания Плана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Физического Тела Вершением Иерархической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Компетенции Синтеза ИВО 1048488 ИЦ / 262056 ИВЦ / 65448 ВЦ / 16296 ВЦР 4194166 ИВДИВО-Цельности, Шымкент. Ташкент (регионом РК и УР),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проект  Мой Дом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Лиля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Истинности Бытия ИВ Домом ИВО Октавы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парадоксов цельности 16 архетипов материи Иерархизацией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Аватарский мир 8 архетипов материи деловой организацией 8ми Тел Духа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Синтез ядерного строения ИВО проектами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Ивдивости Синтеза ИВО 1048487 ИЦ / 262055 ИВЦ / 65447 ВЦ / 16295 ВЦР 4194166 ИВДИВО-Цельности, Шымкент. Ташкент (регионом РК и УР),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Вера</w:t>
      </w:r>
      <w:r>
        <w:rPr>
          <w:rFonts w:ascii="Times New Roman" w:hAnsi="Times New Roman" w:cs="Times New Roman"/>
          <w:color w:val="000000"/>
          <w:sz w:val="24"/>
        </w:rPr>
        <w:t xml:space="preserve"> Чк ИВО, ЧкИстМг,Учитель Си ОктавнойМг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Образование граждан синтезом Генезиса Прагенезиса ИВО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Развитость Силы Мг Разума Эталоном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Космического Тела ИВО 8-рицей Жизни ИВО Архетипами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1.Созидание Среды Мудрости Дома Образовательным Синтезом Ч.С.А.Чн. 2.Синтезфизичность жизни организацией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Иерархизации Синтеза ИВО 1048486 ИЦ / 262054 ИВЦ / 65446 ВЦ / 16294 ВЦР 4194166 ИВДИВО-Цельности, Шымкент. Ташкент (регионом РК и УР),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печать текстов и 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Пазилова Доно Иркиновна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каждого Воскрешенностью Внутреннего мира 8-рицы Жизни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глубины выражения ИВО Синтезом и Огнем Космического Тела ИВО архетипами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ИВ Прасинтезной Компетенции ИВО 8рицей Компетенций ИВО Прасинтезностью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 Цивилизованности каждого концентрацией видов организации Материи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Совершенства Синтеза ИВО 1048485 ИЦ / 262053 ИВЦ / 65445 ВЦ / 16293 ВЦР 4194166 ИВДИВО-Цельности, Шымкент. Ташкент (регионом РК и УР),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ИВО, УчительСи ОктМг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Активация сфер жизни Ивдивностью Праивдивностью ИВО Синтезом Начала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разработкой 16-рицы Компетенций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ИВДИВО,ИВДИВО КХ, ИВДИВО территории в ИВДИВО каждого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потенциала Жизни Новыми Условиями ИВДИВО синтезфизически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Синтезности Синтеза ИВО 1048484 ИЦ / 262052 ИВЦ / 65444 ВЦ / 16292 ВЦР 4194166 ИВДИВО-Цельности, Шымкент. Ташкент (регионом РК и УР),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набираемых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Василевская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 ИВО, Чк ИВО, насышение ядер генетики,УчительСи ОктМг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Практики Прапрактики Качество ИВДИВО-Мг развития ИВО   ИВАС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Жизни Человека Восприятия 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Мг Жизни Человека-Посвященного 8рицей ИВО Развивающим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Достижение 256-ричного Совершенства Жизни Частей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Начала Синтеза ИВО 1048483 ИЦ / 262051 ИВЦ / 65443 ВЦ / 16291 ВЦР 4194166 ИВДИВО-Цельности, Шымкент. Ташкент (регионом РК и УР),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Алхимова Вера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ИВО,ЧкИВО,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Цельность внутреннего и внешнего Мира Синтезом Окскости Праокскости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 Синтезностей ИВО взаимодействием  Иерархии ИВО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Этимического Тела восьмирично подготовками Магнитом Отца-Матери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Тренировки Памяти операбельностью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Права Синтеза ИВО 1048482 ИЦ / 262050 ИВЦ / 65442 ВЦ / 16290 ВЦР 4194166 ИВДИВО-Цельности, Шымкент. Ташкент (регионом РК и УР),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впервые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Лисина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Прогр.Омеги, АбсФа 8этап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Аватарское синтезфизическое выражение ИВОтца Правом Синтеза Волей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Продвижение Прав Синтеза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Должностной Компетенции ИВДИВО Совершенством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способностей и наработка навыков Синтезом ИВО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Поядающего Огня ИВО 1048481 ИЦ / 262049 ИВЦ / 65441 ВЦ / 16289 ВЦР 4194166 ИВДИВО-Цельности, Шымкент. Ташкент (регионом РК и УР),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Копылов Олег Теодорович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ЧкИВО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Иерархический Синтез Мощью Поядающего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Освобождение Поядающим Огнем негативных неактуальных записей Центральной Азии и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и Созидание Систем Частей Пралюбовью Поядающим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Выражать и развивать Качество и Силу Поядающего Огня ИВО ИВАС Дария Давлаты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41DDD10F" w14:textId="77777777" w:rsidR="00E222D3" w:rsidRDefault="00E222D3" w:rsidP="00E222D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75AA035D" w14:textId="77777777" w:rsidR="00E222D3" w:rsidRPr="00E222D3" w:rsidRDefault="00E222D3" w:rsidP="00E22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ИВО 1048384 ИЦ / 261952 ИВЦ / 65344 ВЦ / 16192 ВЦР 4194166 ИВДИВО-Цельности, Шымкент. Ташкент (регионом РК и УР),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Тарпанова Алина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Магнитностью Синтеза ИВАС Фредерика Константы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Синтеза Частей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Реплицирование Проектов ИВДИВО синтезфизически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  Внутреннего Мира каждого Внутренним Миром ИВО</w:t>
      </w:r>
    </w:p>
    <w:sectPr w:rsidR="00E222D3" w:rsidRPr="00E222D3" w:rsidSect="00E222D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2D3"/>
    <w:rsid w:val="003039D8"/>
    <w:rsid w:val="00B557BF"/>
    <w:rsid w:val="00E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FD51"/>
  <w15:chartTrackingRefBased/>
  <w15:docId w15:val="{7298F172-2E4C-4D01-9DB7-7B5BFF25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3193</Words>
  <Characters>18201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виталий сердюк</cp:lastModifiedBy>
  <cp:revision>2</cp:revision>
  <dcterms:created xsi:type="dcterms:W3CDTF">2021-05-31T03:54:00Z</dcterms:created>
  <dcterms:modified xsi:type="dcterms:W3CDTF">2021-05-31T07:13:00Z</dcterms:modified>
</cp:coreProperties>
</file>